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E171D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Приложение № 3.4.</w:t>
      </w:r>
      <w:r w:rsidR="00E171DC">
        <w:rPr>
          <w:sz w:val="22"/>
          <w:szCs w:val="22"/>
        </w:rPr>
        <w:t>6</w:t>
      </w:r>
      <w:r w:rsidR="0084271C" w:rsidRPr="00E171DC">
        <w:rPr>
          <w:sz w:val="22"/>
          <w:szCs w:val="22"/>
        </w:rPr>
        <w:t>.</w:t>
      </w:r>
    </w:p>
    <w:p w:rsidR="00402BD4" w:rsidRPr="00E171DC" w:rsidRDefault="00402BD4" w:rsidP="004C7A70">
      <w:pPr>
        <w:tabs>
          <w:tab w:val="left" w:pos="8080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к Тарифному соглашению</w:t>
      </w:r>
    </w:p>
    <w:p w:rsidR="00402BD4" w:rsidRPr="00E171DC" w:rsidRDefault="00402BD4" w:rsidP="005D6C85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 w:rsidR="004C7A70" w:rsidRPr="00E171DC">
        <w:rPr>
          <w:sz w:val="22"/>
          <w:szCs w:val="22"/>
        </w:rPr>
        <w:t xml:space="preserve">  </w:t>
      </w:r>
      <w:r w:rsidRPr="00E171DC">
        <w:rPr>
          <w:sz w:val="22"/>
          <w:szCs w:val="22"/>
        </w:rPr>
        <w:t xml:space="preserve">  </w:t>
      </w:r>
      <w:r w:rsidR="004C7A70" w:rsidRPr="00E171DC">
        <w:rPr>
          <w:sz w:val="22"/>
          <w:szCs w:val="22"/>
        </w:rPr>
        <w:t xml:space="preserve"> </w:t>
      </w:r>
      <w:r w:rsidRPr="00E171DC">
        <w:rPr>
          <w:sz w:val="22"/>
          <w:szCs w:val="22"/>
        </w:rPr>
        <w:t xml:space="preserve">в системе ОМС </w:t>
      </w:r>
    </w:p>
    <w:p w:rsidR="00402BD4" w:rsidRPr="00E171DC" w:rsidRDefault="00402BD4" w:rsidP="004C7A70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Калининградской области</w:t>
      </w:r>
    </w:p>
    <w:p w:rsidR="00402BD4" w:rsidRPr="00E171DC" w:rsidRDefault="00402BD4" w:rsidP="004C7A70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 xml:space="preserve">от « </w:t>
      </w:r>
      <w:r w:rsidR="00E171DC">
        <w:rPr>
          <w:sz w:val="22"/>
          <w:szCs w:val="22"/>
        </w:rPr>
        <w:t xml:space="preserve">30 </w:t>
      </w:r>
      <w:r w:rsidRPr="00E171DC">
        <w:rPr>
          <w:sz w:val="22"/>
          <w:szCs w:val="22"/>
        </w:rPr>
        <w:t xml:space="preserve"> » декабря 2016 года</w:t>
      </w:r>
    </w:p>
    <w:p w:rsidR="00757BD6" w:rsidRDefault="00757BD6" w:rsidP="004A6346">
      <w:pPr>
        <w:jc w:val="right"/>
      </w:pPr>
    </w:p>
    <w:p w:rsidR="00757BD6" w:rsidRDefault="00757BD6" w:rsidP="00757BD6">
      <w:pPr>
        <w:jc w:val="right"/>
      </w:pPr>
      <w:r w:rsidRPr="000A2F53">
        <w:t xml:space="preserve">                                                                                                          </w:t>
      </w:r>
    </w:p>
    <w:p w:rsidR="00757BD6" w:rsidRPr="00757BD6" w:rsidRDefault="00757BD6" w:rsidP="00757BD6">
      <w:pPr>
        <w:jc w:val="center"/>
        <w:rPr>
          <w:b/>
        </w:rPr>
      </w:pPr>
      <w:r w:rsidRPr="00757BD6">
        <w:rPr>
          <w:b/>
        </w:rPr>
        <w:t>Перечень клинико-статистических групп относящихся к случаям сверх длительного пребывания (со сроком пребывания более 45 дней)</w:t>
      </w:r>
    </w:p>
    <w:p w:rsidR="00757BD6" w:rsidRDefault="005A2412" w:rsidP="005A2412">
      <w:pPr>
        <w:jc w:val="center"/>
      </w:pPr>
      <w:r>
        <w:t>(с изменениями от 30 января 2017 года)</w:t>
      </w:r>
      <w:bookmarkStart w:id="0" w:name="_GoBack"/>
      <w:bookmarkEnd w:id="0"/>
      <w:r>
        <w:t xml:space="preserve"> 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960"/>
        <w:gridCol w:w="8200"/>
      </w:tblGrid>
      <w:tr w:rsidR="00727EAD" w:rsidRPr="00727EAD" w:rsidTr="00727EAD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№ КСГ</w:t>
            </w:r>
          </w:p>
        </w:tc>
        <w:tc>
          <w:tcPr>
            <w:tcW w:w="8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Наименование КСГ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44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Детская хирургия, уровень 1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45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Детская хирургия, уровень 2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148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Лучевая терапия (уровень 2)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149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Лучевая терапия (уровень 3)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220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Тяжелая множественная и сочетанная травма (</w:t>
            </w:r>
            <w:proofErr w:type="spellStart"/>
            <w:r w:rsidRPr="00727EAD">
              <w:rPr>
                <w:color w:val="000000"/>
              </w:rPr>
              <w:t>политравма</w:t>
            </w:r>
            <w:proofErr w:type="spellEnd"/>
            <w:r w:rsidRPr="00727EAD">
              <w:rPr>
                <w:color w:val="000000"/>
              </w:rPr>
              <w:t>)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266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Операции на печени и поджелудочной железе (уровень 2)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267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Панкреатит, хирургическое лечение</w:t>
            </w:r>
          </w:p>
        </w:tc>
      </w:tr>
      <w:tr w:rsidR="00727EAD" w:rsidRPr="00727EAD" w:rsidTr="00727EA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jc w:val="center"/>
              <w:rPr>
                <w:color w:val="000000"/>
              </w:rPr>
            </w:pPr>
            <w:r w:rsidRPr="00727EAD">
              <w:rPr>
                <w:color w:val="000000"/>
              </w:rPr>
              <w:t>285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EAD" w:rsidRPr="00727EAD" w:rsidRDefault="00727EAD" w:rsidP="00727EAD">
            <w:pPr>
              <w:rPr>
                <w:color w:val="000000"/>
              </w:rPr>
            </w:pPr>
            <w:r w:rsidRPr="00727EAD">
              <w:rPr>
                <w:color w:val="000000"/>
              </w:rPr>
              <w:t>Ожоги (уровень 5)</w:t>
            </w:r>
          </w:p>
        </w:tc>
      </w:tr>
    </w:tbl>
    <w:p w:rsidR="00600696" w:rsidRDefault="00600696" w:rsidP="00727EAD">
      <w:pPr>
        <w:jc w:val="center"/>
      </w:pPr>
    </w:p>
    <w:sectPr w:rsidR="00600696" w:rsidSect="00ED26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1B4" w:rsidRDefault="000461B4" w:rsidP="00951CD1">
      <w:r>
        <w:separator/>
      </w:r>
    </w:p>
  </w:endnote>
  <w:endnote w:type="continuationSeparator" w:id="0">
    <w:p w:rsidR="000461B4" w:rsidRDefault="000461B4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075182"/>
      <w:docPartObj>
        <w:docPartGallery w:val="Page Numbers (Bottom of Page)"/>
        <w:docPartUnique/>
      </w:docPartObj>
    </w:sdtPr>
    <w:sdtEndPr/>
    <w:sdtContent>
      <w:p w:rsidR="00077A68" w:rsidRDefault="00970B9E" w:rsidP="00642BF9">
        <w:pPr>
          <w:pStyle w:val="af"/>
          <w:jc w:val="center"/>
        </w:pPr>
      </w:p>
    </w:sdtContent>
  </w:sdt>
  <w:p w:rsidR="00077A68" w:rsidRDefault="00077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1B4" w:rsidRDefault="000461B4" w:rsidP="00951CD1">
      <w:r>
        <w:separator/>
      </w:r>
    </w:p>
  </w:footnote>
  <w:footnote w:type="continuationSeparator" w:id="0">
    <w:p w:rsidR="000461B4" w:rsidRDefault="000461B4" w:rsidP="0095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461B4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186C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5270F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38E1"/>
    <w:rsid w:val="004B56F8"/>
    <w:rsid w:val="004B5EDB"/>
    <w:rsid w:val="004B7B87"/>
    <w:rsid w:val="004C302A"/>
    <w:rsid w:val="004C7A70"/>
    <w:rsid w:val="004D1F71"/>
    <w:rsid w:val="004E395D"/>
    <w:rsid w:val="005034E3"/>
    <w:rsid w:val="00510F20"/>
    <w:rsid w:val="00511353"/>
    <w:rsid w:val="00523787"/>
    <w:rsid w:val="00526F49"/>
    <w:rsid w:val="00540422"/>
    <w:rsid w:val="00544FFC"/>
    <w:rsid w:val="00551A60"/>
    <w:rsid w:val="00556E89"/>
    <w:rsid w:val="00560DE8"/>
    <w:rsid w:val="00574987"/>
    <w:rsid w:val="0058476A"/>
    <w:rsid w:val="005A1254"/>
    <w:rsid w:val="005A2412"/>
    <w:rsid w:val="005B3CA9"/>
    <w:rsid w:val="005B6777"/>
    <w:rsid w:val="005D48B4"/>
    <w:rsid w:val="005D6C85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27EAD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4271C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D744C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62A62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D3FFA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171DC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2243"/>
    <w:rsid w:val="00F64F9D"/>
    <w:rsid w:val="00F65CF8"/>
    <w:rsid w:val="00F7481C"/>
    <w:rsid w:val="00F76764"/>
    <w:rsid w:val="00F77EE7"/>
    <w:rsid w:val="00FA715A"/>
    <w:rsid w:val="00FB0047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36021-A54F-4C17-86FC-D5BADFBF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2016-12-29T11:05:00Z</cp:lastPrinted>
  <dcterms:created xsi:type="dcterms:W3CDTF">2017-02-16T08:11:00Z</dcterms:created>
  <dcterms:modified xsi:type="dcterms:W3CDTF">2017-02-16T08:11:00Z</dcterms:modified>
</cp:coreProperties>
</file>